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6C79AD" w:rsidTr="00733DBE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 местоположения границ публичного сервитута</w:t>
            </w:r>
            <w:bookmarkEnd w:id="0"/>
          </w:p>
        </w:tc>
      </w:tr>
      <w:tr w:rsidR="006C79AD" w:rsidTr="00733DBE"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Публичный сервитут в целях размещения объекта: «Малоэтажная застройка в пос. Светлодольск муниципального района Сергиевский Самарской области» (система водоснабжения) в границах сельского поселения Светлодольск, сельского поселения Сергиевск, сельского поселения Сургут и сельского поселения Серноводск муниципального района Сергиевский Самарской области».</w:t>
            </w:r>
          </w:p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6C79AD" w:rsidTr="00733DBE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6C79AD" w:rsidTr="00733DBE">
        <w:trPr>
          <w:trHeight w:hRule="exact" w:val="4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6C79AD" w:rsidTr="00733DBE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C79AD" w:rsidTr="0020065C">
        <w:trPr>
          <w:trHeight w:hRule="exact" w:val="1232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Самарская область, район Сергиевский, сельское поселение Светлодольск</w:t>
            </w:r>
            <w:r w:rsidR="0020065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, сельское поселение Сергиевск, сельское поселение </w:t>
            </w:r>
            <w:bookmarkStart w:id="1" w:name="_GoBack"/>
            <w:bookmarkEnd w:id="1"/>
            <w:r w:rsidR="0020065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Сургут, сельское поселение Серноводск</w:t>
            </w:r>
          </w:p>
          <w:p w:rsidR="0020065C" w:rsidRDefault="002006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6C79AD" w:rsidTr="00733DBE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559932 +/- 262 м²</w:t>
            </w:r>
          </w:p>
        </w:tc>
      </w:tr>
      <w:tr w:rsidR="006C79AD" w:rsidTr="00E0284A">
        <w:trPr>
          <w:trHeight w:hRule="exact" w:val="273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733DB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733DB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Публичный сервитут в целях размещения объекта: «Малоэтажная застройка в пос. Светлодольск муниципального района Сергиевский Самарской области» (система водоснабжения) в границах сельского поселения Светлодольск, сельского поселения Сергиевск, сельского поселения Сургут и сельского поселения Серноводск муниципального района Сергиевский Самарской области»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. </w:t>
            </w:r>
            <w:r w:rsidR="00704F9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Срок публ</w:t>
            </w:r>
            <w:r w:rsidR="00E0284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ичного сервитута 10 лет.</w:t>
            </w:r>
          </w:p>
        </w:tc>
      </w:tr>
      <w:tr w:rsidR="006C79AD" w:rsidTr="00733DBE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20065C">
        <w:trPr>
          <w:trHeight w:hRule="exact" w:val="4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31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6C79AD" w:rsidTr="00733DBE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6C79AD" w:rsidTr="00733DBE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МСК-63, зона 2</w:t>
            </w:r>
          </w:p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470043.27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470025.54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470025.54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470020.87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470016.05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470055.58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470326.55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470360.33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470369.98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470387.63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470550.52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2244812.38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470564.33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2244846.90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470581.58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2244848.01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470662.77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471037.06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471201.25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2244907.67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471248.47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2244895.71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471358.16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2244874.70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471886.48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471999.20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2245268.83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471997.56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471988.04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2245285.43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471875.93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471354.43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2244895.78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471252.52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471211.90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471042.14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470702.36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470581.74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2245407.70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470746.10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470735.75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470723.25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470721.62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470714.41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470713.41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470712.50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470713.00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2245626.73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470665.93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470666.36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470660.43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470652.35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470644.96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470621.03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470610.12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470599.39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470563.38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470558.17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470550.32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470469.86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470465.12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470428.15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470429.56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470427.61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470427.55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2245487.61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470425.77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2245484.31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470423.63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2245482.43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470418.03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2245482.47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470419.57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2245478.71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2245422.52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2245424.88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2245433.00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470458.80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2245434.00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2245431.25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2245432.75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2245416.63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470555.71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2245398.88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470557.03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2245396.15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470561.11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2245398.62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470573.97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2245372.43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470584.10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470550.68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2244854.79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2244851.18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2244824.62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470463.43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470451.89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470452.07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470461.77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470462.87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470455.82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470417.97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470416.12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470411.17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470409.49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470373.83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470043.27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470016.27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470015.83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469933.43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469879.45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2244372.54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2244376.95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2244378.95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2244379.80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2244397.03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2244399.24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469871.93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469927.11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470006.58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470014.27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470016.27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2244436.31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2244436.31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2244498.65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2244496.50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2244748.66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2244757.73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2244777.96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2244817.45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2244823.46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2244832.66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2244846.78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2244854.21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2244752.70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2244744.44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2244818.85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2244810.04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2244775.05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2244818.85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2244898.83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2244908.96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2244898.83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2245361.83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2245347.48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2245314.15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2245305.02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2245294.96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2245262.37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2245255.62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2245255.47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2245291.36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2245309.57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2245317.87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2245318.95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2245350.34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2245355.53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2245361.83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2245234.35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2245245.56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2245267.39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2245296.23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2245316.24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2245306.36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2245301.76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2245290.66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2245284.71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2245264.61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2245257.31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2245253.61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2245248.71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2245245.47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2245241.16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2245237.16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2245230.71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2245177.61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2245174.46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2245242.86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2245263.77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2245258.32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2245238.92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2245176.28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2245172.78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2244416.28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2244492.40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2244492.24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2244438.31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2244435.54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2244432.51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2244429.18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2244425.51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2244421.48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2244417.04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2244399.91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2244400.92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2244371.14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468024.48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2243286.28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467389.35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467178.10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467162.64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466605.26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466396.61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466347.92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466304.70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466342.76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466342.33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2243118.32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466334.67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2243115.83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466334.42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2243096.65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466342.32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2243100.06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466342.07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465972.31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2242756.91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465969.81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465841.34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465805.52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465799.29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465695.26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465675.63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465676.24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465694.48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465781.55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465788.64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2242716.01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465840.50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465861.58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465863.16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465886.43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465886.25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465988.96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2242718.96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465991.72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466365.02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466367.12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466389.61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466429.43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466489.67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466605.58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467141.04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467156.91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467337.03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467226.01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2243203.40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467244.77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2243196.45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467355.97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467366.70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2243255.75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468011.47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468012.07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468016.87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468027.97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2243343.39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2243315.66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2243346.17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2243341.64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2243317.82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2243314.29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2243310.84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2243214.53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2243231.92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2243234.66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2243242.75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2243261.76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2243341.51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2243345.98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2243285.09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2243256.82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2243247.82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2243241.82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2243235.42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2243230.02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2243222.02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2243214.53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2243134.06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2243145.44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2243149.82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2243155.87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2243153.12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2243150.37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2243147.62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2243144.88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2243142.16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2243139.44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2243136.75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2243134.06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2242946.02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2242955.42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2242964.22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2242984.82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2243006.22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2243050.92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2243047.34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2243043.79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2243040.30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2243036.93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2243033.68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2243030.54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2243027.46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2243024.41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2243021.34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2243018.22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2243015.01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2243011.67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2243008.17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2243004.53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2243000.77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2242996.93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2242993.03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2242989.10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2242985.16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2242981.25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2242977.37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2242973.50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2242969.57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2242965.54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2242961.35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2242956.95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2242952.29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2242947.32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2242942.01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2242953.78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2242890.17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2242901.50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2242916.62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2242905.42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2242896.82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2242890.17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2242823.95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2242798.26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2242846.11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2242850.15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2242823.95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2242755.96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2242701.08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2242713.99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2242699.10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469795.90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2242706.21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2242711.77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2242717.38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2242793.76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469810.30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469803.58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469794.73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2242759.94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469792.81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469810.30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C79AD" w:rsidTr="00733DB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C79AD" w:rsidTr="00733DBE">
        <w:trPr>
          <w:trHeight w:hRule="exact" w:val="1791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6C79AD" w:rsidTr="00733DBE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6C79AD" w:rsidTr="00733DBE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6C79AD" w:rsidTr="00733DB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C79AD" w:rsidTr="00733DB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79AD" w:rsidRDefault="006C79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6C79AD" w:rsidTr="00733DB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79AD" w:rsidRDefault="00D128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C79AD" w:rsidTr="00733DB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C79AD" w:rsidTr="00733DB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6C79AD"/>
        </w:tc>
      </w:tr>
      <w:tr w:rsidR="006C79AD" w:rsidTr="00733DBE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C79AD" w:rsidTr="00733DB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79AD" w:rsidRDefault="00D128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79AD" w:rsidRDefault="006C79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6C79AD" w:rsidTr="00733DBE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C79AD" w:rsidRDefault="006C79AD"/>
        </w:tc>
      </w:tr>
      <w:tr w:rsidR="006C79AD" w:rsidTr="00733DBE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9AD" w:rsidRDefault="006C79AD"/>
        </w:tc>
      </w:tr>
    </w:tbl>
    <w:p w:rsidR="00D12894" w:rsidRDefault="00D12894"/>
    <w:sectPr w:rsidR="00D12894">
      <w:pgSz w:w="11906" w:h="16848"/>
      <w:pgMar w:top="567" w:right="567" w:bottom="517" w:left="1134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BAA" w:rsidRDefault="00553BAA" w:rsidP="00733DBE">
      <w:r>
        <w:separator/>
      </w:r>
    </w:p>
  </w:endnote>
  <w:endnote w:type="continuationSeparator" w:id="0">
    <w:p w:rsidR="00553BAA" w:rsidRDefault="00553BAA" w:rsidP="0073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BAA" w:rsidRDefault="00553BAA" w:rsidP="00733DBE">
      <w:r>
        <w:separator/>
      </w:r>
    </w:p>
  </w:footnote>
  <w:footnote w:type="continuationSeparator" w:id="0">
    <w:p w:rsidR="00553BAA" w:rsidRDefault="00553BAA" w:rsidP="00733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AD"/>
    <w:rsid w:val="0020065C"/>
    <w:rsid w:val="00553BAA"/>
    <w:rsid w:val="006C79AD"/>
    <w:rsid w:val="00700451"/>
    <w:rsid w:val="00704F91"/>
    <w:rsid w:val="00733DBE"/>
    <w:rsid w:val="008F0149"/>
    <w:rsid w:val="00D12894"/>
    <w:rsid w:val="00E0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96136-860B-4B67-8968-4CDCF378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3DBE"/>
    <w:rPr>
      <w:sz w:val="2"/>
    </w:rPr>
  </w:style>
  <w:style w:type="paragraph" w:styleId="a5">
    <w:name w:val="footer"/>
    <w:basedOn w:val="a"/>
    <w:link w:val="a6"/>
    <w:uiPriority w:val="99"/>
    <w:unhideWhenUsed/>
    <w:rsid w:val="00733D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3DB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381</Pages>
  <Words>96304</Words>
  <Characters>548937</Characters>
  <Application>Microsoft Office Word</Application>
  <DocSecurity>0</DocSecurity>
  <Lines>4574</Lines>
  <Paragraphs>1287</Paragraphs>
  <ScaleCrop>false</ScaleCrop>
  <Company>Stimulsoft Reports 2022.1.6 from 10 February 2022, .NET 4.7.2</Company>
  <LinksUpToDate>false</LinksUpToDate>
  <CharactersWithSpaces>643954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user</cp:lastModifiedBy>
  <cp:revision>8</cp:revision>
  <dcterms:created xsi:type="dcterms:W3CDTF">2024-01-31T07:32:00Z</dcterms:created>
  <dcterms:modified xsi:type="dcterms:W3CDTF">2024-02-01T11:35:00Z</dcterms:modified>
</cp:coreProperties>
</file>